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A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 детей, впервые поступающих в образовательную организацию,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Федерации, и на основании медицинского заключения. 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AAD">
        <w:rPr>
          <w:rFonts w:ascii="Times New Roman" w:hAnsi="Times New Roman" w:cs="Times New Roman"/>
          <w:b/>
          <w:sz w:val="28"/>
          <w:szCs w:val="28"/>
          <w:u w:val="single"/>
        </w:rPr>
        <w:t>Решение о выдаче медицинского заключения находится в компетенции медицинской организации.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b/>
          <w:sz w:val="28"/>
          <w:szCs w:val="28"/>
          <w:u w:val="single"/>
        </w:rPr>
        <w:t>Заявление о приеме в образовательную организацию и прилагаемые к нему документы подаются в образовательную организацию, в которую выдано направление (путевка), и регистрируются в журнале приема заявлений о приеме в образовательную организацию.</w:t>
      </w:r>
      <w:r w:rsidRPr="00E8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которая заверяется подписью должностного лица  и печатью образовательной организации.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 xml:space="preserve">После приема документов образовательная организация обязана заключить договор об образовании по образовательным программам дошкольного образования с родителями (законными представителями) ребенка и издать распорядительный акт  (приказ) о зачислении ребенка в образовательную организацию в течение </w:t>
      </w:r>
      <w:r w:rsidRPr="00E83AAD">
        <w:rPr>
          <w:rFonts w:ascii="Times New Roman" w:hAnsi="Times New Roman" w:cs="Times New Roman"/>
          <w:b/>
          <w:sz w:val="28"/>
          <w:szCs w:val="28"/>
          <w:u w:val="single"/>
        </w:rPr>
        <w:t>трех</w:t>
      </w:r>
      <w:r w:rsidRPr="00E83AAD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договора. 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 xml:space="preserve">В трехдневный срок после издания распорядительного акта (приказа) </w:t>
      </w:r>
      <w:proofErr w:type="gramStart"/>
      <w:r w:rsidRPr="00E83AAD">
        <w:rPr>
          <w:rFonts w:ascii="Times New Roman" w:hAnsi="Times New Roman" w:cs="Times New Roman"/>
          <w:sz w:val="28"/>
          <w:szCs w:val="28"/>
        </w:rPr>
        <w:t>разместить  его</w:t>
      </w:r>
      <w:proofErr w:type="gramEnd"/>
      <w:r w:rsidRPr="00E83AAD">
        <w:rPr>
          <w:rFonts w:ascii="Times New Roman" w:hAnsi="Times New Roman" w:cs="Times New Roman"/>
          <w:sz w:val="28"/>
          <w:szCs w:val="28"/>
        </w:rPr>
        <w:t xml:space="preserve"> на информационном стенде образовательной организации и на официальном сайте образовательной организации в сети Интернет. 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 нуждающихся в предоставлении места в образовательной организации. Соответственно в АИС «Барс. Электронный Детский сад» ребенок из статуса «Направлен» включается в статус «Зачислен в ДОУ». 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AAD">
        <w:rPr>
          <w:rFonts w:ascii="Times New Roman" w:hAnsi="Times New Roman" w:cs="Times New Roman"/>
          <w:b/>
          <w:sz w:val="28"/>
          <w:szCs w:val="28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83AAD" w:rsidRPr="00E83AAD" w:rsidRDefault="00E83AAD" w:rsidP="00E83A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83AAD" w:rsidP="00E83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 по программам дошкольного образования, обязана ознакомить родителей (законных представителей) со своим уставом, с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Выписка из Регламента предоставлении </w:t>
      </w:r>
      <w:proofErr w:type="gramStart"/>
      <w:r w:rsidRPr="00E83AAD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E83AAD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AD">
        <w:rPr>
          <w:rFonts w:ascii="Times New Roman" w:hAnsi="Times New Roman" w:cs="Times New Roman"/>
          <w:b/>
          <w:sz w:val="28"/>
          <w:szCs w:val="28"/>
        </w:rPr>
        <w:t xml:space="preserve">«Прием заявлений, постановка на учет и зачисление детей </w:t>
      </w:r>
      <w:proofErr w:type="gramStart"/>
      <w:r w:rsidRPr="00E83AA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83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AAD">
        <w:rPr>
          <w:rFonts w:ascii="Times New Roman" w:hAnsi="Times New Roman" w:cs="Times New Roman"/>
          <w:b/>
          <w:sz w:val="28"/>
          <w:szCs w:val="28"/>
        </w:rPr>
        <w:t xml:space="preserve">образовательные организации, реализующие основную общеобразовательную программу дошкольного образования (детские сады) на территории </w:t>
      </w:r>
      <w:proofErr w:type="spellStart"/>
      <w:r w:rsidRPr="00E83AAD">
        <w:rPr>
          <w:rFonts w:ascii="Times New Roman" w:hAnsi="Times New Roman" w:cs="Times New Roman"/>
          <w:b/>
          <w:sz w:val="28"/>
          <w:szCs w:val="28"/>
        </w:rPr>
        <w:t>Собинского</w:t>
      </w:r>
      <w:proofErr w:type="spellEnd"/>
      <w:r w:rsidRPr="00E83AAD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E83AAD" w:rsidRDefault="00E83AAD" w:rsidP="00E83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AD" w:rsidRPr="00E83AAD" w:rsidRDefault="00E83AAD" w:rsidP="00E83AA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3AAD">
        <w:rPr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заявление о постановке на учет от заявителя согласно приложению № 1  к Регламенту;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свидетельство о рождении ребенка (копия);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(копия – при  личном приеме);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(законного представителя), при условии, если с заявлением обращается представитель (законный представитель);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к льготной категории (копия);</w:t>
      </w:r>
    </w:p>
    <w:p w:rsidR="00E83AAD" w:rsidRPr="00E83AAD" w:rsidRDefault="00E83AAD" w:rsidP="00E83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(оригинал).</w:t>
      </w:r>
    </w:p>
    <w:p w:rsidR="00E83AAD" w:rsidRDefault="00E83AAD" w:rsidP="00E83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AD">
        <w:rPr>
          <w:rFonts w:ascii="Times New Roman" w:hAnsi="Times New Roman" w:cs="Times New Roman"/>
          <w:sz w:val="28"/>
          <w:szCs w:val="28"/>
        </w:rPr>
        <w:t xml:space="preserve">Сведение о  местонахождении, графиках работы, номера телефонов для справок образовательных организаций приведены в приложении № 1 к настоящему Регламенту. </w:t>
      </w:r>
    </w:p>
    <w:p w:rsidR="00E83AAD" w:rsidRDefault="00E83AAD" w:rsidP="00E83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AAD" w:rsidRPr="00E83AAD" w:rsidRDefault="00E83AAD" w:rsidP="00E83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полную версию «Регламента» можно посмотреть на сайте управления  образования)</w:t>
      </w:r>
    </w:p>
    <w:p w:rsidR="00E83AAD" w:rsidRPr="00E83AAD" w:rsidRDefault="00E83AAD" w:rsidP="00E83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3AAD" w:rsidRPr="00E83AAD" w:rsidSect="00E83AA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7FE6"/>
    <w:multiLevelType w:val="multilevel"/>
    <w:tmpl w:val="C554B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AAD"/>
    <w:rsid w:val="00E8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83A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2015-10-12T12:00:00Z</dcterms:created>
  <dcterms:modified xsi:type="dcterms:W3CDTF">2015-10-12T12:00:00Z</dcterms:modified>
</cp:coreProperties>
</file>